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8224A" w14:textId="28FA5683" w:rsidR="00A05FFF" w:rsidRPr="00A05FFF" w:rsidRDefault="00A05FFF" w:rsidP="00A05FFF">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sidR="00360DD2">
        <w:rPr>
          <w:rFonts w:ascii="Times New Roman" w:eastAsia="Times New Roman" w:hAnsi="Times New Roman" w:cs="Times New Roman"/>
          <w:b/>
          <w:caps/>
          <w:sz w:val="24"/>
          <w:szCs w:val="24"/>
        </w:rPr>
        <w:t>9</w:t>
      </w:r>
      <w:r w:rsidRPr="00A05FFF">
        <w:rPr>
          <w:rFonts w:ascii="Times New Roman" w:eastAsia="Times New Roman" w:hAnsi="Times New Roman" w:cs="Times New Roman"/>
          <w:b/>
          <w:caps/>
          <w:sz w:val="24"/>
          <w:szCs w:val="24"/>
        </w:rPr>
        <w:t>9</w:t>
      </w:r>
    </w:p>
    <w:p w14:paraId="723859A1" w14:textId="77777777" w:rsidR="00A05FFF" w:rsidRPr="00A05FFF" w:rsidRDefault="00A05FFF" w:rsidP="00A05FFF">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A05FFF" w:rsidRPr="00A05FFF" w14:paraId="76D63A26" w14:textId="77777777" w:rsidTr="00D024AD">
        <w:trPr>
          <w:trHeight w:val="1971"/>
        </w:trPr>
        <w:tc>
          <w:tcPr>
            <w:tcW w:w="4608" w:type="dxa"/>
          </w:tcPr>
          <w:p w14:paraId="76D37324" w14:textId="77777777" w:rsidR="00A05FFF" w:rsidRPr="00A05FFF" w:rsidRDefault="00A05FFF" w:rsidP="00A05FFF">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Application of Nevada Special Utility District to Amend its 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28F51D7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E77718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74A72ED"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E27BABF"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5342AA0"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D53EBB4"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7863F57"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438DC79"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46EEF11"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ED6223C"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7EC4772" w14:textId="77777777" w:rsidR="00A05FFF" w:rsidRPr="00A05FFF" w:rsidRDefault="00A05FFF" w:rsidP="00A05FFF">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0E7D8642"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00943B0B"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1A9B6CA" w14:textId="77777777" w:rsidR="00A05FFF" w:rsidRPr="00A05FFF" w:rsidRDefault="00A05FFF" w:rsidP="00A05F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0BDBF46A" w14:textId="77777777" w:rsidR="009A2156" w:rsidRPr="009A2156" w:rsidRDefault="009A2156" w:rsidP="009A2156">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03C2F46" w14:textId="77777777" w:rsidR="009A2156" w:rsidRPr="009A2156" w:rsidRDefault="009A2156" w:rsidP="009A2156">
      <w:pPr>
        <w:autoSpaceDE w:val="0"/>
        <w:autoSpaceDN w:val="0"/>
        <w:adjustRightInd w:val="0"/>
        <w:spacing w:after="0" w:line="240" w:lineRule="auto"/>
        <w:jc w:val="center"/>
        <w:rPr>
          <w:rFonts w:ascii="Times New Roman" w:eastAsia="Times New Roman" w:hAnsi="Times New Roman" w:cs="Times New Roman"/>
          <w:b/>
          <w:bCs/>
          <w:sz w:val="24"/>
          <w:szCs w:val="20"/>
        </w:rPr>
      </w:pPr>
      <w:r w:rsidRPr="009A2156">
        <w:rPr>
          <w:rFonts w:ascii="Times New Roman" w:eastAsia="Times New Roman" w:hAnsi="Times New Roman" w:cs="Times New Roman"/>
          <w:b/>
          <w:bCs/>
          <w:sz w:val="24"/>
          <w:szCs w:val="20"/>
        </w:rPr>
        <w:t>COMMISSION STAFF’S REQUEST FOR EXTENSION AND REVISED PROCEDURAL SCHEDULE</w:t>
      </w:r>
    </w:p>
    <w:p w14:paraId="120E8D58" w14:textId="77777777" w:rsidR="009A2156" w:rsidRPr="009A2156" w:rsidRDefault="009A2156" w:rsidP="009A2156">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72917D8" w14:textId="70A0016C" w:rsidR="00A05FFF" w:rsidRPr="00A05FFF" w:rsidRDefault="00A05FFF" w:rsidP="00A05FFF">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 xml:space="preserve">ecessity (CCN) 12175 </w:t>
      </w:r>
      <w:r w:rsidRPr="00A05FFF">
        <w:rPr>
          <w:rFonts w:ascii="Times New Roman" w:eastAsia="Times New Roman" w:hAnsi="Times New Roman" w:cs="Times New Roman"/>
          <w:sz w:val="24"/>
          <w:szCs w:val="20"/>
        </w:rPr>
        <w:t>through the addition of service area, and to decertify those portions of certificated water service areas of Caddo Basin Special Utility District</w:t>
      </w:r>
      <w:r w:rsidR="000258C0">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sidR="000258C0">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 xml:space="preserve">City of Josephine in Collin County that will be added to Nevada SUD's existing service area. The requested service area consists of 1,377.8 acres and 14 customer connections.  </w:t>
      </w:r>
    </w:p>
    <w:p w14:paraId="54FFAE0A" w14:textId="155DD584" w:rsidR="000258C0" w:rsidRDefault="00A05FFF" w:rsidP="000258C0">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sidR="000258C0">
        <w:rPr>
          <w:rFonts w:ascii="Times New Roman" w:eastAsia="Times New Roman" w:hAnsi="Times New Roman" w:cs="Times New Roman"/>
          <w:sz w:val="24"/>
          <w:szCs w:val="24"/>
        </w:rPr>
        <w:t>December</w:t>
      </w:r>
      <w:r w:rsidRPr="00A05FFF">
        <w:rPr>
          <w:rFonts w:ascii="Times New Roman" w:eastAsia="Times New Roman" w:hAnsi="Times New Roman" w:cs="Times New Roman"/>
          <w:sz w:val="24"/>
          <w:szCs w:val="24"/>
        </w:rPr>
        <w:t xml:space="preserve"> </w:t>
      </w:r>
      <w:r w:rsidR="000258C0">
        <w:rPr>
          <w:rFonts w:ascii="Times New Roman" w:eastAsia="Times New Roman" w:hAnsi="Times New Roman" w:cs="Times New Roman"/>
          <w:sz w:val="24"/>
          <w:szCs w:val="24"/>
        </w:rPr>
        <w:t>3</w:t>
      </w:r>
      <w:r w:rsidRPr="00A05FFF">
        <w:rPr>
          <w:rFonts w:ascii="Times New Roman" w:eastAsia="Times New Roman" w:hAnsi="Times New Roman" w:cs="Times New Roman"/>
          <w:sz w:val="24"/>
          <w:szCs w:val="24"/>
        </w:rPr>
        <w:t xml:space="preserve">1, 2020, </w:t>
      </w:r>
      <w:r w:rsidR="000258C0">
        <w:rPr>
          <w:rFonts w:ascii="Times New Roman" w:eastAsia="Times New Roman" w:hAnsi="Times New Roman" w:cs="Times New Roman"/>
          <w:sz w:val="24"/>
          <w:szCs w:val="24"/>
        </w:rPr>
        <w:t xml:space="preserve">the administrative law judge (ALJ) issued </w:t>
      </w:r>
      <w:r w:rsidRPr="00A05FFF">
        <w:rPr>
          <w:rFonts w:ascii="Times New Roman" w:eastAsia="Times New Roman" w:hAnsi="Times New Roman" w:cs="Times New Roman"/>
          <w:sz w:val="24"/>
          <w:szCs w:val="24"/>
        </w:rPr>
        <w:t xml:space="preserve">Order No. </w:t>
      </w:r>
      <w:r w:rsidR="000258C0">
        <w:rPr>
          <w:rFonts w:ascii="Times New Roman" w:eastAsia="Times New Roman" w:hAnsi="Times New Roman" w:cs="Times New Roman"/>
          <w:sz w:val="24"/>
          <w:szCs w:val="24"/>
        </w:rPr>
        <w:t>10</w:t>
      </w:r>
      <w:r w:rsidRPr="00A05FFF">
        <w:rPr>
          <w:rFonts w:ascii="Times New Roman" w:eastAsia="Times New Roman" w:hAnsi="Times New Roman" w:cs="Times New Roman"/>
          <w:sz w:val="24"/>
          <w:szCs w:val="24"/>
        </w:rPr>
        <w:t xml:space="preserve"> </w:t>
      </w:r>
      <w:r w:rsidR="000258C0">
        <w:rPr>
          <w:rFonts w:ascii="Times New Roman" w:eastAsia="Times New Roman" w:hAnsi="Times New Roman" w:cs="Times New Roman"/>
          <w:sz w:val="24"/>
          <w:szCs w:val="20"/>
        </w:rPr>
        <w:t>requiring the Staff of the Public Utility Commission of Texas (Staff) to provide final maps, certificates, and tariffs to Nevada SUD, Caddo Basin SUD, Copeville SUD, and the City of Josephine by February 24,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4BD4F5E7" w14:textId="77777777" w:rsidR="000258C0" w:rsidRPr="000258C0" w:rsidRDefault="000258C0" w:rsidP="000258C0">
      <w:pPr>
        <w:autoSpaceDE w:val="0"/>
        <w:autoSpaceDN w:val="0"/>
        <w:adjustRightInd w:val="0"/>
        <w:spacing w:after="0" w:line="360" w:lineRule="auto"/>
        <w:jc w:val="both"/>
        <w:rPr>
          <w:rFonts w:ascii="Times New Roman" w:eastAsia="Times New Roman" w:hAnsi="Times New Roman" w:cs="Times New Roman"/>
          <w:sz w:val="24"/>
          <w:szCs w:val="24"/>
        </w:rPr>
      </w:pPr>
    </w:p>
    <w:p w14:paraId="62D63651" w14:textId="639A2AC2" w:rsidR="00A05FFF" w:rsidRPr="00A05FFF" w:rsidRDefault="000258C0" w:rsidP="000258C0">
      <w:p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I.</w:t>
      </w:r>
      <w:r>
        <w:rPr>
          <w:rFonts w:ascii="Times New Roman" w:eastAsia="Times New Roman" w:hAnsi="Times New Roman" w:cs="Times New Roman"/>
          <w:b/>
          <w:sz w:val="24"/>
          <w:szCs w:val="20"/>
        </w:rPr>
        <w:tab/>
        <w:t>REQUEST FOR EXTENSION</w:t>
      </w:r>
      <w:r w:rsidR="009A2156">
        <w:rPr>
          <w:rFonts w:ascii="Times New Roman" w:eastAsia="Times New Roman" w:hAnsi="Times New Roman" w:cs="Times New Roman"/>
          <w:b/>
          <w:sz w:val="24"/>
          <w:szCs w:val="20"/>
        </w:rPr>
        <w:t xml:space="preserve"> AND REVISED PROCEDURAL SCHEDULE</w:t>
      </w:r>
    </w:p>
    <w:p w14:paraId="1012C52F" w14:textId="04D04694" w:rsidR="00A05FFF" w:rsidRDefault="00A05FFF" w:rsidP="00A05FFF">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0"/>
        </w:rPr>
        <w:t>Pursuant to 16 TAC § 22.4(b), Staff may request that the time allowed for filing any documents be extended for good cause</w:t>
      </w:r>
      <w:r>
        <w:rPr>
          <w:rFonts w:ascii="Times New Roman" w:eastAsia="Times New Roman" w:hAnsi="Times New Roman" w:cs="Times New Roman"/>
          <w:sz w:val="24"/>
          <w:szCs w:val="20"/>
        </w:rPr>
        <w:t xml:space="preserve">. </w:t>
      </w:r>
      <w:r w:rsidR="000258C0">
        <w:rPr>
          <w:rFonts w:ascii="Times New Roman" w:eastAsia="Times New Roman" w:hAnsi="Times New Roman" w:cs="Times New Roman"/>
          <w:sz w:val="24"/>
          <w:szCs w:val="20"/>
        </w:rPr>
        <w:t>Staff needs additional time to provide the maps, tariffs, and certificates to the parties.</w:t>
      </w:r>
      <w:r w:rsidRPr="00A05FFF">
        <w:rPr>
          <w:rFonts w:ascii="Times New Roman" w:eastAsia="Times New Roman" w:hAnsi="Times New Roman" w:cs="Times New Roman"/>
          <w:sz w:val="24"/>
          <w:szCs w:val="20"/>
        </w:rPr>
        <w:t xml:space="preserve"> Therefore, Staff </w:t>
      </w:r>
      <w:r w:rsidR="000258C0">
        <w:rPr>
          <w:rFonts w:ascii="Times New Roman" w:eastAsia="Times New Roman" w:hAnsi="Times New Roman" w:cs="Times New Roman"/>
          <w:sz w:val="24"/>
          <w:szCs w:val="20"/>
        </w:rPr>
        <w:t xml:space="preserve">proposes the following </w:t>
      </w:r>
      <w:r w:rsidR="00B16985">
        <w:rPr>
          <w:rFonts w:ascii="Times New Roman" w:eastAsia="Times New Roman" w:hAnsi="Times New Roman" w:cs="Times New Roman"/>
          <w:sz w:val="24"/>
          <w:szCs w:val="20"/>
        </w:rPr>
        <w:t xml:space="preserve">revised </w:t>
      </w:r>
      <w:r w:rsidR="000258C0">
        <w:rPr>
          <w:rFonts w:ascii="Times New Roman" w:eastAsia="Times New Roman" w:hAnsi="Times New Roman" w:cs="Times New Roman"/>
          <w:sz w:val="24"/>
          <w:szCs w:val="20"/>
        </w:rPr>
        <w:t xml:space="preserve">procedural schedule for further processing of this docket: </w:t>
      </w:r>
    </w:p>
    <w:p w14:paraId="45304D4B" w14:textId="6912128E" w:rsidR="00B16985" w:rsidRDefault="00B16985" w:rsidP="00A05FFF">
      <w:pPr>
        <w:spacing w:after="0" w:line="360" w:lineRule="auto"/>
        <w:ind w:firstLine="720"/>
        <w:jc w:val="both"/>
        <w:rPr>
          <w:rFonts w:ascii="Times New Roman" w:eastAsia="Times New Roman" w:hAnsi="Times New Roman" w:cs="Times New Roman"/>
          <w:sz w:val="24"/>
          <w:szCs w:val="20"/>
        </w:rPr>
      </w:pPr>
    </w:p>
    <w:p w14:paraId="755EC965" w14:textId="77777777" w:rsidR="00B16985" w:rsidRPr="00A05FFF" w:rsidRDefault="00B16985" w:rsidP="00A05FFF">
      <w:pPr>
        <w:spacing w:after="0" w:line="360" w:lineRule="auto"/>
        <w:ind w:firstLine="720"/>
        <w:jc w:val="both"/>
        <w:rPr>
          <w:rFonts w:ascii="Times New Roman" w:eastAsia="Times New Roman" w:hAnsi="Times New Roman" w:cs="Times New Roman"/>
          <w:sz w:val="24"/>
          <w:szCs w:val="24"/>
        </w:rPr>
      </w:pPr>
    </w:p>
    <w:p w14:paraId="7CB8AC7C"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0258C0" w:rsidRPr="000258C0" w14:paraId="729E0D7A" w14:textId="77777777" w:rsidTr="001076F8">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1109F47F" w14:textId="77777777" w:rsidR="000258C0" w:rsidRPr="000258C0" w:rsidRDefault="000258C0" w:rsidP="000258C0">
            <w:pPr>
              <w:keepNext/>
              <w:spacing w:line="360" w:lineRule="auto"/>
              <w:jc w:val="center"/>
              <w:rPr>
                <w:rFonts w:ascii="Times New Roman" w:eastAsia="Times New Roman" w:hAnsi="Times New Roman"/>
                <w:b/>
                <w:sz w:val="24"/>
                <w:szCs w:val="20"/>
              </w:rPr>
            </w:pPr>
            <w:r w:rsidRPr="000258C0">
              <w:rPr>
                <w:rFonts w:ascii="Times New Roman" w:eastAsia="Times New Roman" w:hAnsi="Times New Roman"/>
                <w:b/>
                <w:sz w:val="24"/>
                <w:szCs w:val="20"/>
              </w:rPr>
              <w:lastRenderedPageBreak/>
              <w:t>Events</w:t>
            </w:r>
          </w:p>
        </w:tc>
        <w:tc>
          <w:tcPr>
            <w:tcW w:w="3825" w:type="dxa"/>
            <w:tcBorders>
              <w:top w:val="single" w:sz="4" w:space="0" w:color="auto"/>
              <w:left w:val="single" w:sz="4" w:space="0" w:color="auto"/>
              <w:bottom w:val="single" w:sz="4" w:space="0" w:color="auto"/>
              <w:right w:val="single" w:sz="4" w:space="0" w:color="auto"/>
            </w:tcBorders>
            <w:hideMark/>
          </w:tcPr>
          <w:p w14:paraId="45F567DB" w14:textId="77777777" w:rsidR="000258C0" w:rsidRPr="000258C0" w:rsidRDefault="000258C0" w:rsidP="000258C0">
            <w:pPr>
              <w:keepNext/>
              <w:spacing w:line="360" w:lineRule="auto"/>
              <w:jc w:val="center"/>
              <w:rPr>
                <w:rFonts w:ascii="Times New Roman" w:eastAsia="Times New Roman" w:hAnsi="Times New Roman"/>
                <w:b/>
                <w:sz w:val="24"/>
                <w:szCs w:val="20"/>
              </w:rPr>
            </w:pPr>
            <w:r w:rsidRPr="000258C0">
              <w:rPr>
                <w:rFonts w:ascii="Times New Roman" w:eastAsia="Times New Roman" w:hAnsi="Times New Roman"/>
                <w:b/>
                <w:sz w:val="24"/>
                <w:szCs w:val="20"/>
              </w:rPr>
              <w:t>Date</w:t>
            </w:r>
          </w:p>
        </w:tc>
      </w:tr>
      <w:tr w:rsidR="000258C0" w:rsidRPr="000258C0" w14:paraId="4A5EF355"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hideMark/>
          </w:tcPr>
          <w:p w14:paraId="3478081E" w14:textId="4A45DFAF" w:rsidR="000258C0" w:rsidRPr="000258C0" w:rsidRDefault="000258C0" w:rsidP="000258C0">
            <w:pPr>
              <w:autoSpaceDE w:val="0"/>
              <w:autoSpaceDN w:val="0"/>
              <w:adjustRightInd w:val="0"/>
              <w:jc w:val="both"/>
              <w:rPr>
                <w:rFonts w:ascii="Times New Roman" w:eastAsia="Times New Roman" w:hAnsi="Times New Roman"/>
                <w:sz w:val="24"/>
                <w:szCs w:val="24"/>
              </w:rPr>
            </w:pPr>
            <w:r w:rsidRPr="000258C0">
              <w:rPr>
                <w:rFonts w:ascii="Times New Roman" w:eastAsia="Times New Roman" w:hAnsi="Times New Roman"/>
                <w:sz w:val="24"/>
                <w:szCs w:val="24"/>
              </w:rPr>
              <w:t>Deadline for Commission Staff to provide final maps, certificates, and tariffs (if applicable), to Nevada SUD, Caddo Basin SUD, Copeville SUD, and the City of Josephine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7BDC380B" w14:textId="7A58D574" w:rsidR="000258C0" w:rsidRPr="000258C0" w:rsidRDefault="000258C0" w:rsidP="000258C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w:t>
            </w:r>
            <w:r w:rsidRPr="000258C0">
              <w:rPr>
                <w:rFonts w:ascii="Times New Roman" w:eastAsia="Times New Roman" w:hAnsi="Times New Roman"/>
                <w:iCs/>
                <w:sz w:val="24"/>
                <w:szCs w:val="24"/>
              </w:rPr>
              <w:t xml:space="preserve"> </w:t>
            </w:r>
            <w:r>
              <w:rPr>
                <w:rFonts w:ascii="Times New Roman" w:eastAsia="Times New Roman" w:hAnsi="Times New Roman"/>
                <w:iCs/>
                <w:sz w:val="24"/>
                <w:szCs w:val="24"/>
              </w:rPr>
              <w:t>10</w:t>
            </w:r>
            <w:r w:rsidRPr="000258C0">
              <w:rPr>
                <w:rFonts w:ascii="Times New Roman" w:eastAsia="Times New Roman" w:hAnsi="Times New Roman"/>
                <w:iCs/>
                <w:sz w:val="24"/>
                <w:szCs w:val="24"/>
              </w:rPr>
              <w:t>, 2021</w:t>
            </w:r>
          </w:p>
        </w:tc>
      </w:tr>
      <w:tr w:rsidR="000258C0" w:rsidRPr="000258C0" w14:paraId="66FC70F9" w14:textId="77777777" w:rsidTr="001076F8">
        <w:trPr>
          <w:trHeight w:val="538"/>
        </w:trPr>
        <w:tc>
          <w:tcPr>
            <w:tcW w:w="5525" w:type="dxa"/>
            <w:tcBorders>
              <w:top w:val="single" w:sz="4" w:space="0" w:color="auto"/>
              <w:left w:val="single" w:sz="4" w:space="0" w:color="auto"/>
              <w:bottom w:val="single" w:sz="4" w:space="0" w:color="auto"/>
              <w:right w:val="single" w:sz="4" w:space="0" w:color="auto"/>
            </w:tcBorders>
            <w:hideMark/>
          </w:tcPr>
          <w:p w14:paraId="37A9EF1A" w14:textId="66E8D3BA" w:rsidR="000258C0" w:rsidRPr="000258C0" w:rsidRDefault="000258C0" w:rsidP="000258C0">
            <w:pPr>
              <w:autoSpaceDE w:val="0"/>
              <w:autoSpaceDN w:val="0"/>
              <w:adjustRightInd w:val="0"/>
              <w:jc w:val="both"/>
              <w:rPr>
                <w:rFonts w:ascii="Times New Roman" w:eastAsia="Times New Roman" w:hAnsi="Times New Roman"/>
                <w:sz w:val="24"/>
                <w:szCs w:val="24"/>
              </w:rPr>
            </w:pPr>
            <w:r w:rsidRPr="000258C0">
              <w:rPr>
                <w:rFonts w:ascii="Times New Roman" w:eastAsia="Times New Roman" w:hAnsi="Times New Roman"/>
                <w:sz w:val="24"/>
                <w:szCs w:val="24"/>
              </w:rPr>
              <w:t>Deadline for Nevada SUD, Caddo Basin SUD, Copeville SUD, and the City of Josephine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D468F84" w14:textId="3028950E" w:rsidR="000258C0" w:rsidRPr="000258C0" w:rsidRDefault="00A606FD" w:rsidP="000258C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w:t>
            </w:r>
            <w:r w:rsidR="000258C0" w:rsidRPr="000258C0">
              <w:rPr>
                <w:rFonts w:ascii="Times New Roman" w:eastAsia="Times New Roman" w:hAnsi="Times New Roman"/>
                <w:iCs/>
                <w:sz w:val="24"/>
                <w:szCs w:val="24"/>
              </w:rPr>
              <w:t xml:space="preserve"> 2</w:t>
            </w:r>
            <w:r>
              <w:rPr>
                <w:rFonts w:ascii="Times New Roman" w:eastAsia="Times New Roman" w:hAnsi="Times New Roman"/>
                <w:iCs/>
                <w:sz w:val="24"/>
                <w:szCs w:val="24"/>
              </w:rPr>
              <w:t>4</w:t>
            </w:r>
            <w:r w:rsidR="000258C0" w:rsidRPr="000258C0">
              <w:rPr>
                <w:rFonts w:ascii="Times New Roman" w:eastAsia="Times New Roman" w:hAnsi="Times New Roman"/>
                <w:iCs/>
                <w:sz w:val="24"/>
                <w:szCs w:val="24"/>
              </w:rPr>
              <w:t>, 2021</w:t>
            </w:r>
          </w:p>
        </w:tc>
      </w:tr>
      <w:tr w:rsidR="000258C0" w:rsidRPr="000258C0" w14:paraId="2C2DFAB8" w14:textId="77777777" w:rsidTr="00A606FD">
        <w:trPr>
          <w:trHeight w:val="683"/>
        </w:trPr>
        <w:tc>
          <w:tcPr>
            <w:tcW w:w="5525" w:type="dxa"/>
            <w:tcBorders>
              <w:top w:val="single" w:sz="4" w:space="0" w:color="auto"/>
              <w:left w:val="single" w:sz="4" w:space="0" w:color="auto"/>
              <w:bottom w:val="single" w:sz="4" w:space="0" w:color="auto"/>
              <w:right w:val="single" w:sz="4" w:space="0" w:color="auto"/>
            </w:tcBorders>
          </w:tcPr>
          <w:p w14:paraId="7D86FF3B" w14:textId="160ED3F2" w:rsidR="000258C0" w:rsidRPr="000258C0" w:rsidRDefault="00A606FD" w:rsidP="000258C0">
            <w:pPr>
              <w:autoSpaceDE w:val="0"/>
              <w:autoSpaceDN w:val="0"/>
              <w:adjustRightInd w:val="0"/>
              <w:jc w:val="both"/>
              <w:rPr>
                <w:rFonts w:ascii="Times New Roman" w:eastAsia="Times New Roman" w:hAnsi="Times New Roman"/>
                <w:sz w:val="24"/>
                <w:szCs w:val="24"/>
              </w:rPr>
            </w:pPr>
            <w:r w:rsidRPr="00A606FD">
              <w:rPr>
                <w:rFonts w:ascii="Times New Roman" w:eastAsia="Times New Roman" w:hAnsi="Times New Roman"/>
                <w:sz w:val="24"/>
                <w:szCs w:val="24"/>
              </w:rPr>
              <w:t>If no hearing is requested, deadline for Commission Staff to file a final recommendation on the application</w:t>
            </w:r>
          </w:p>
        </w:tc>
        <w:tc>
          <w:tcPr>
            <w:tcW w:w="3825" w:type="dxa"/>
            <w:tcBorders>
              <w:top w:val="single" w:sz="4" w:space="0" w:color="auto"/>
              <w:left w:val="single" w:sz="4" w:space="0" w:color="auto"/>
              <w:bottom w:val="single" w:sz="4" w:space="0" w:color="auto"/>
              <w:right w:val="single" w:sz="4" w:space="0" w:color="auto"/>
            </w:tcBorders>
            <w:vAlign w:val="center"/>
          </w:tcPr>
          <w:p w14:paraId="3EFA8786" w14:textId="57DF0AAE" w:rsidR="000258C0" w:rsidRPr="000258C0" w:rsidRDefault="000258C0" w:rsidP="000258C0">
            <w:pPr>
              <w:autoSpaceDE w:val="0"/>
              <w:autoSpaceDN w:val="0"/>
              <w:adjustRightInd w:val="0"/>
              <w:jc w:val="center"/>
              <w:rPr>
                <w:rFonts w:ascii="Times New Roman" w:eastAsia="Times New Roman" w:hAnsi="Times New Roman"/>
                <w:iCs/>
                <w:sz w:val="24"/>
                <w:szCs w:val="24"/>
              </w:rPr>
            </w:pPr>
            <w:r w:rsidRPr="000258C0">
              <w:rPr>
                <w:rFonts w:ascii="Times New Roman" w:eastAsia="Times New Roman" w:hAnsi="Times New Roman"/>
                <w:iCs/>
                <w:sz w:val="24"/>
                <w:szCs w:val="24"/>
              </w:rPr>
              <w:t xml:space="preserve">March </w:t>
            </w:r>
            <w:r w:rsidR="00A606FD">
              <w:rPr>
                <w:rFonts w:ascii="Times New Roman" w:eastAsia="Times New Roman" w:hAnsi="Times New Roman"/>
                <w:iCs/>
                <w:sz w:val="24"/>
                <w:szCs w:val="24"/>
              </w:rPr>
              <w:t>31</w:t>
            </w:r>
            <w:r w:rsidRPr="000258C0">
              <w:rPr>
                <w:rFonts w:ascii="Times New Roman" w:eastAsia="Times New Roman" w:hAnsi="Times New Roman"/>
                <w:iCs/>
                <w:sz w:val="24"/>
                <w:szCs w:val="24"/>
              </w:rPr>
              <w:t>, 2021</w:t>
            </w:r>
          </w:p>
        </w:tc>
      </w:tr>
      <w:tr w:rsidR="00A606FD" w:rsidRPr="000258C0" w14:paraId="217E78B2" w14:textId="77777777" w:rsidTr="00A606FD">
        <w:trPr>
          <w:trHeight w:val="683"/>
        </w:trPr>
        <w:tc>
          <w:tcPr>
            <w:tcW w:w="5525" w:type="dxa"/>
            <w:tcBorders>
              <w:top w:val="single" w:sz="4" w:space="0" w:color="auto"/>
              <w:left w:val="single" w:sz="4" w:space="0" w:color="auto"/>
              <w:bottom w:val="single" w:sz="4" w:space="0" w:color="auto"/>
              <w:right w:val="single" w:sz="4" w:space="0" w:color="auto"/>
            </w:tcBorders>
          </w:tcPr>
          <w:p w14:paraId="62351672" w14:textId="4FF02F64" w:rsidR="00A606FD" w:rsidRPr="00A606FD" w:rsidRDefault="00A606FD" w:rsidP="000258C0">
            <w:pPr>
              <w:autoSpaceDE w:val="0"/>
              <w:autoSpaceDN w:val="0"/>
              <w:adjustRightInd w:val="0"/>
              <w:jc w:val="both"/>
              <w:rPr>
                <w:rFonts w:ascii="Times New Roman" w:eastAsia="Times New Roman" w:hAnsi="Times New Roman"/>
                <w:sz w:val="24"/>
                <w:szCs w:val="24"/>
              </w:rPr>
            </w:pPr>
            <w:r w:rsidRPr="00A606FD">
              <w:rPr>
                <w:rFonts w:ascii="Times New Roman" w:eastAsia="Times New Roman" w:hAnsi="Times New Roman"/>
                <w:sz w:val="24"/>
                <w:szCs w:val="24"/>
              </w:rPr>
              <w:t>If no hearing is requested, deadline for the parties to file joint proposed findings of fact and conclusions of law</w:t>
            </w:r>
          </w:p>
        </w:tc>
        <w:tc>
          <w:tcPr>
            <w:tcW w:w="3825" w:type="dxa"/>
            <w:tcBorders>
              <w:top w:val="single" w:sz="4" w:space="0" w:color="auto"/>
              <w:left w:val="single" w:sz="4" w:space="0" w:color="auto"/>
              <w:bottom w:val="single" w:sz="4" w:space="0" w:color="auto"/>
              <w:right w:val="single" w:sz="4" w:space="0" w:color="auto"/>
            </w:tcBorders>
            <w:vAlign w:val="center"/>
          </w:tcPr>
          <w:p w14:paraId="29AB08D4" w14:textId="4CD5989C" w:rsidR="00A606FD" w:rsidRPr="000258C0" w:rsidRDefault="00A606FD" w:rsidP="000258C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 7, 2021</w:t>
            </w:r>
          </w:p>
        </w:tc>
      </w:tr>
    </w:tbl>
    <w:p w14:paraId="53BDFFB7"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1753965E" w14:textId="77777777" w:rsidR="00A05FFF" w:rsidRPr="00A05FFF" w:rsidRDefault="00A05FFF" w:rsidP="00A05FFF">
      <w:pPr>
        <w:spacing w:after="0" w:line="240" w:lineRule="auto"/>
        <w:jc w:val="both"/>
        <w:rPr>
          <w:rFonts w:ascii="Times New Roman" w:eastAsia="Times New Roman" w:hAnsi="Times New Roman" w:cs="Times New Roman"/>
          <w:sz w:val="24"/>
          <w:szCs w:val="20"/>
        </w:rPr>
      </w:pPr>
    </w:p>
    <w:p w14:paraId="7CBC6298" w14:textId="77777777" w:rsidR="00A05FFF" w:rsidRPr="00A05FFF" w:rsidRDefault="00A05FFF" w:rsidP="000258C0">
      <w:pPr>
        <w:keepNext/>
        <w:numPr>
          <w:ilvl w:val="0"/>
          <w:numId w:val="2"/>
        </w:numPr>
        <w:autoSpaceDN w:val="0"/>
        <w:spacing w:before="240" w:after="0" w:line="360" w:lineRule="auto"/>
        <w:contextualSpacing/>
        <w:jc w:val="center"/>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CONCLUSION</w:t>
      </w:r>
    </w:p>
    <w:p w14:paraId="69EED249" w14:textId="29C3E54B" w:rsidR="00A05FFF" w:rsidRPr="00A05FFF" w:rsidRDefault="00A05FFF" w:rsidP="00A05FFF">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4"/>
        </w:rPr>
        <w:t>For the reasons stated above, Staff respectfully requests an order consistent with the foregoing request.</w:t>
      </w:r>
    </w:p>
    <w:p w14:paraId="3380C8F8" w14:textId="648EB570" w:rsidR="00A05FFF" w:rsidRDefault="00A05FFF" w:rsidP="00A05FFF"/>
    <w:p w14:paraId="6E891653" w14:textId="14419FAD" w:rsidR="00A606FD" w:rsidRPr="00354E52" w:rsidRDefault="00A606FD" w:rsidP="00A606FD">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5338E7">
        <w:rPr>
          <w:rFonts w:ascii="Times New Roman" w:eastAsia="Times New Roman" w:hAnsi="Times New Roman" w:cs="Times New Roman"/>
          <w:noProof/>
          <w:sz w:val="24"/>
          <w:szCs w:val="24"/>
        </w:rPr>
        <w:t>February 23, 2021</w:t>
      </w:r>
      <w:r w:rsidRPr="00354E52">
        <w:rPr>
          <w:rFonts w:ascii="Times New Roman" w:eastAsia="Times New Roman" w:hAnsi="Times New Roman" w:cs="Times New Roman"/>
          <w:sz w:val="24"/>
          <w:szCs w:val="24"/>
        </w:rPr>
        <w:fldChar w:fldCharType="end"/>
      </w:r>
    </w:p>
    <w:p w14:paraId="1C2A6165" w14:textId="77777777" w:rsidR="00A606FD" w:rsidRPr="00354E52" w:rsidRDefault="00A606FD" w:rsidP="00A606FD">
      <w:pPr>
        <w:spacing w:after="0" w:line="240" w:lineRule="auto"/>
        <w:rPr>
          <w:rFonts w:ascii="Times New Roman" w:eastAsia="Times New Roman" w:hAnsi="Times New Roman" w:cs="Times New Roman"/>
          <w:sz w:val="24"/>
          <w:szCs w:val="20"/>
        </w:rPr>
      </w:pPr>
    </w:p>
    <w:p w14:paraId="20E72142" w14:textId="77777777" w:rsidR="00A606FD" w:rsidRPr="00354E52" w:rsidRDefault="00A606FD" w:rsidP="00A606FD">
      <w:pPr>
        <w:spacing w:after="0" w:line="240" w:lineRule="auto"/>
        <w:rPr>
          <w:rFonts w:ascii="Times New Roman" w:eastAsia="Times New Roman" w:hAnsi="Times New Roman" w:cs="Times New Roman"/>
          <w:sz w:val="24"/>
          <w:szCs w:val="20"/>
        </w:rPr>
      </w:pPr>
    </w:p>
    <w:p w14:paraId="5DF391FA" w14:textId="77777777" w:rsidR="00A606FD" w:rsidRPr="00354E52" w:rsidRDefault="00A606FD" w:rsidP="00A606FD">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64341C14" w14:textId="77777777" w:rsidR="00A606FD" w:rsidRPr="00354E52" w:rsidRDefault="00A606FD" w:rsidP="00A606FD">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3E26198F" w14:textId="77777777" w:rsidR="00A606FD" w:rsidRPr="00354E52" w:rsidRDefault="00A606FD" w:rsidP="00A606FD">
      <w:pPr>
        <w:spacing w:after="0" w:line="240" w:lineRule="auto"/>
        <w:ind w:left="3600"/>
        <w:jc w:val="both"/>
        <w:rPr>
          <w:rFonts w:ascii="Times New Roman" w:eastAsia="Times New Roman" w:hAnsi="Times New Roman" w:cs="Times New Roman"/>
          <w:sz w:val="24"/>
          <w:szCs w:val="20"/>
        </w:rPr>
      </w:pPr>
    </w:p>
    <w:p w14:paraId="56AF6B2C" w14:textId="77777777" w:rsidR="00A606FD" w:rsidRPr="00354E52" w:rsidRDefault="00A606FD" w:rsidP="00A606FD">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22AF6A3A" w14:textId="77777777" w:rsidR="00A606FD" w:rsidRPr="00354E52" w:rsidRDefault="00A606FD" w:rsidP="00A606FD">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3E8AF47C" w14:textId="77777777" w:rsidR="00A606FD" w:rsidRPr="00354E52" w:rsidRDefault="00A606FD" w:rsidP="00A606FD">
      <w:pPr>
        <w:spacing w:after="0" w:line="240" w:lineRule="auto"/>
        <w:ind w:left="4320"/>
        <w:jc w:val="both"/>
        <w:rPr>
          <w:rFonts w:ascii="Times New Roman" w:eastAsia="Times New Roman" w:hAnsi="Times New Roman" w:cs="Times New Roman"/>
          <w:sz w:val="24"/>
          <w:szCs w:val="20"/>
        </w:rPr>
      </w:pPr>
    </w:p>
    <w:p w14:paraId="73D20279" w14:textId="77777777" w:rsidR="00A606FD" w:rsidRPr="00354E52" w:rsidRDefault="00A606FD" w:rsidP="00A606FD">
      <w:pPr>
        <w:spacing w:after="0" w:line="240" w:lineRule="auto"/>
        <w:ind w:left="4320"/>
        <w:jc w:val="both"/>
        <w:rPr>
          <w:rFonts w:ascii="Times New Roman" w:eastAsia="Times New Roman" w:hAnsi="Times New Roman" w:cs="Times New Roman"/>
          <w:sz w:val="24"/>
          <w:szCs w:val="20"/>
        </w:rPr>
      </w:pPr>
      <w:bookmarkStart w:id="1" w:name="_Hlk23239586"/>
      <w:r w:rsidRPr="00354E52">
        <w:rPr>
          <w:rFonts w:ascii="Times New Roman" w:eastAsia="Times New Roman" w:hAnsi="Times New Roman" w:cs="Times New Roman"/>
          <w:sz w:val="24"/>
          <w:szCs w:val="20"/>
        </w:rPr>
        <w:t>Heath D. Armstrong</w:t>
      </w:r>
      <w:bookmarkEnd w:id="1"/>
      <w:r w:rsidRPr="00354E52">
        <w:rPr>
          <w:rFonts w:ascii="Times New Roman" w:eastAsia="Times New Roman" w:hAnsi="Times New Roman" w:cs="Times New Roman"/>
          <w:sz w:val="24"/>
          <w:szCs w:val="20"/>
        </w:rPr>
        <w:t xml:space="preserve"> </w:t>
      </w:r>
    </w:p>
    <w:p w14:paraId="5AB5DC75" w14:textId="77777777" w:rsidR="00A606FD" w:rsidRPr="00354E52" w:rsidRDefault="00A606FD" w:rsidP="00A606FD">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0DD76221" w14:textId="77777777" w:rsidR="00A606FD" w:rsidRPr="00354E52" w:rsidRDefault="00A606FD" w:rsidP="00A606FD">
      <w:pPr>
        <w:spacing w:after="0" w:line="240" w:lineRule="auto"/>
        <w:rPr>
          <w:rFonts w:ascii="Times New Roman" w:eastAsia="Times New Roman" w:hAnsi="Times New Roman" w:cs="Times New Roman"/>
          <w:sz w:val="24"/>
          <w:szCs w:val="20"/>
        </w:rPr>
      </w:pPr>
    </w:p>
    <w:p w14:paraId="1ADC3580"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p>
    <w:p w14:paraId="0CFD3B1B" w14:textId="67853859" w:rsidR="00A606FD" w:rsidRPr="00354E52" w:rsidRDefault="00A606FD" w:rsidP="00A606FD">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5338E7">
        <w:rPr>
          <w:rFonts w:ascii="Times New Roman" w:eastAsia="Times New Roman" w:hAnsi="Times New Roman" w:cs="Times New Roman"/>
          <w:sz w:val="24"/>
          <w:szCs w:val="20"/>
          <w:u w:val="single"/>
        </w:rPr>
        <w:t>/s/ Robert Dakota Parish__</w:t>
      </w:r>
    </w:p>
    <w:p w14:paraId="69D138D9"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1A7EC5F6" w14:textId="77777777" w:rsidR="00A606FD" w:rsidRPr="00354E52" w:rsidRDefault="00A606FD" w:rsidP="00A606FD">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0C7D1BC7"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369F579E"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19F11654"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50F24465"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7936B326" w14:textId="77777777" w:rsidR="00A606FD" w:rsidRPr="00354E52" w:rsidRDefault="00A606FD" w:rsidP="00A606FD">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54D15EE6" w14:textId="5DB858AC" w:rsidR="00A606FD" w:rsidRDefault="00A606FD" w:rsidP="00A606FD">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4E23CEFA" w14:textId="77777777" w:rsidR="00A606FD" w:rsidRPr="00354E52" w:rsidRDefault="00A606FD" w:rsidP="00A606FD">
      <w:pPr>
        <w:spacing w:after="0" w:line="240" w:lineRule="auto"/>
        <w:jc w:val="both"/>
        <w:rPr>
          <w:rFonts w:ascii="Times New Roman" w:eastAsia="Times New Roman" w:hAnsi="Times New Roman" w:cs="Times New Roman"/>
          <w:b/>
          <w:caps/>
          <w:sz w:val="24"/>
          <w:szCs w:val="24"/>
        </w:rPr>
      </w:pPr>
    </w:p>
    <w:p w14:paraId="0245018A" w14:textId="77777777" w:rsidR="00A606FD" w:rsidRPr="00354E52" w:rsidRDefault="00A606FD" w:rsidP="00A606FD">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w:t>
      </w:r>
      <w:r w:rsidRPr="00354E52">
        <w:rPr>
          <w:rFonts w:ascii="Times New Roman" w:eastAsia="Times New Roman" w:hAnsi="Times New Roman" w:cs="Times New Roman"/>
          <w:b/>
          <w:caps/>
          <w:sz w:val="24"/>
          <w:szCs w:val="24"/>
        </w:rPr>
        <w:t>9</w:t>
      </w:r>
    </w:p>
    <w:p w14:paraId="2C58B8D7" w14:textId="77777777" w:rsidR="00A606FD" w:rsidRPr="00354E52" w:rsidRDefault="00A606FD" w:rsidP="00A606FD">
      <w:pPr>
        <w:spacing w:after="0" w:line="240" w:lineRule="auto"/>
        <w:jc w:val="center"/>
        <w:rPr>
          <w:rFonts w:ascii="Times New Roman" w:eastAsia="Times New Roman" w:hAnsi="Times New Roman" w:cs="Times New Roman"/>
          <w:caps/>
          <w:sz w:val="24"/>
          <w:szCs w:val="24"/>
        </w:rPr>
      </w:pPr>
    </w:p>
    <w:p w14:paraId="62B7E24D" w14:textId="77777777" w:rsidR="00A606FD" w:rsidRPr="00354E52" w:rsidRDefault="00A606FD" w:rsidP="00A606FD">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43719EC8" w14:textId="77777777" w:rsidR="00A606FD" w:rsidRPr="00354E52" w:rsidRDefault="00A606FD" w:rsidP="00A606FD">
      <w:pPr>
        <w:spacing w:after="0" w:line="240" w:lineRule="auto"/>
        <w:jc w:val="center"/>
        <w:rPr>
          <w:rFonts w:ascii="Times New Roman" w:eastAsia="Times New Roman" w:hAnsi="Times New Roman" w:cs="Times New Roman"/>
          <w:b/>
          <w:sz w:val="24"/>
          <w:szCs w:val="24"/>
        </w:rPr>
      </w:pPr>
    </w:p>
    <w:p w14:paraId="78E52D54" w14:textId="30A4D6FE" w:rsidR="00A606FD" w:rsidRPr="00354E52" w:rsidRDefault="00A606FD" w:rsidP="00A606FD">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5338E7">
        <w:rPr>
          <w:rFonts w:ascii="Times New Roman" w:eastAsia="Times New Roman" w:hAnsi="Times New Roman" w:cs="Times New Roman"/>
          <w:noProof/>
          <w:sz w:val="24"/>
          <w:szCs w:val="24"/>
        </w:rPr>
        <w:t>February 23,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0B08E515" w14:textId="77777777" w:rsidR="00A606FD" w:rsidRPr="00354E52" w:rsidRDefault="00A606FD" w:rsidP="00A606FD">
      <w:pPr>
        <w:keepNext/>
        <w:spacing w:after="0" w:line="240" w:lineRule="auto"/>
        <w:ind w:firstLine="720"/>
        <w:jc w:val="both"/>
        <w:rPr>
          <w:rFonts w:ascii="Times New Roman" w:eastAsia="Times New Roman" w:hAnsi="Times New Roman" w:cs="Times New Roman"/>
          <w:sz w:val="24"/>
          <w:szCs w:val="24"/>
        </w:rPr>
      </w:pPr>
    </w:p>
    <w:p w14:paraId="6F4909F4" w14:textId="09DDC2AD" w:rsidR="00A606FD" w:rsidRPr="00354E52" w:rsidRDefault="005338E7" w:rsidP="00A606FD">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600FBFBD" w14:textId="77777777" w:rsidR="00A606FD" w:rsidRPr="00354E52" w:rsidRDefault="00A606FD" w:rsidP="00A606FD">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573B974A" w14:textId="77777777" w:rsidR="00A606FD" w:rsidRDefault="00A606FD" w:rsidP="00A606FD"/>
    <w:p w14:paraId="51D37B47" w14:textId="77777777" w:rsidR="00A606FD" w:rsidRPr="00A05FFF" w:rsidRDefault="00A606FD" w:rsidP="00A05FFF"/>
    <w:p w14:paraId="7E9F02EE"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0179CA0F"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70997647"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30104DFE"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435F07CE"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3B1238B2"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74367ED3"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135B91B1"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474DCC67"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4903AE35"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634AFC36"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650C906C"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537D8449"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3095EBC2"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575484DA"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31F0F6BE"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41319FB3" w14:textId="77777777" w:rsidR="00A606FD" w:rsidRDefault="00A606FD" w:rsidP="00A05FFF">
      <w:pPr>
        <w:keepNext/>
        <w:spacing w:after="0" w:line="360" w:lineRule="auto"/>
        <w:jc w:val="both"/>
        <w:outlineLvl w:val="3"/>
        <w:rPr>
          <w:rFonts w:ascii="Times New Roman" w:eastAsia="Times New Roman" w:hAnsi="Times New Roman" w:cs="Times New Roman"/>
          <w:sz w:val="24"/>
          <w:szCs w:val="24"/>
        </w:rPr>
      </w:pPr>
    </w:p>
    <w:p w14:paraId="3D9504DB" w14:textId="77777777" w:rsidR="00A05FFF" w:rsidRDefault="00A05FFF"/>
    <w:sectPr w:rsidR="00A05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B3127" w14:textId="77777777" w:rsidR="00B7525E" w:rsidRDefault="00B7525E" w:rsidP="00B7525E">
      <w:pPr>
        <w:spacing w:after="0" w:line="240" w:lineRule="auto"/>
      </w:pPr>
      <w:r>
        <w:separator/>
      </w:r>
    </w:p>
  </w:endnote>
  <w:endnote w:type="continuationSeparator" w:id="0">
    <w:p w14:paraId="0B9C2382" w14:textId="77777777" w:rsidR="00B7525E" w:rsidRDefault="00B7525E" w:rsidP="00B75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5B9C2" w14:textId="77777777" w:rsidR="00B7525E" w:rsidRDefault="00B7525E" w:rsidP="00B7525E">
      <w:pPr>
        <w:spacing w:after="0" w:line="240" w:lineRule="auto"/>
      </w:pPr>
      <w:r>
        <w:separator/>
      </w:r>
    </w:p>
  </w:footnote>
  <w:footnote w:type="continuationSeparator" w:id="0">
    <w:p w14:paraId="0DE7144E" w14:textId="77777777" w:rsidR="00B7525E" w:rsidRDefault="00B7525E" w:rsidP="00B75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1A7C6B"/>
    <w:multiLevelType w:val="hybridMultilevel"/>
    <w:tmpl w:val="8E32AC0A"/>
    <w:lvl w:ilvl="0" w:tplc="6DCA58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FF"/>
    <w:rsid w:val="00001A5B"/>
    <w:rsid w:val="000258C0"/>
    <w:rsid w:val="000600F6"/>
    <w:rsid w:val="00067ED3"/>
    <w:rsid w:val="000D1115"/>
    <w:rsid w:val="0020653B"/>
    <w:rsid w:val="00212887"/>
    <w:rsid w:val="00341EBB"/>
    <w:rsid w:val="00360DD2"/>
    <w:rsid w:val="00361260"/>
    <w:rsid w:val="003E3A30"/>
    <w:rsid w:val="003F508A"/>
    <w:rsid w:val="00454E18"/>
    <w:rsid w:val="005338E7"/>
    <w:rsid w:val="005D44CE"/>
    <w:rsid w:val="00674E0E"/>
    <w:rsid w:val="006C2A0B"/>
    <w:rsid w:val="006C5105"/>
    <w:rsid w:val="007E3A96"/>
    <w:rsid w:val="008549F3"/>
    <w:rsid w:val="008D1B7F"/>
    <w:rsid w:val="009603B2"/>
    <w:rsid w:val="009A2156"/>
    <w:rsid w:val="00A05FFF"/>
    <w:rsid w:val="00A606FD"/>
    <w:rsid w:val="00B03BFA"/>
    <w:rsid w:val="00B16985"/>
    <w:rsid w:val="00B71959"/>
    <w:rsid w:val="00B7525E"/>
    <w:rsid w:val="00B87EE7"/>
    <w:rsid w:val="00BE1C4E"/>
    <w:rsid w:val="00C615C6"/>
    <w:rsid w:val="00D1427D"/>
    <w:rsid w:val="00DA5CF6"/>
    <w:rsid w:val="00DB2D08"/>
    <w:rsid w:val="00E95477"/>
    <w:rsid w:val="00ED1E15"/>
    <w:rsid w:val="00F17459"/>
    <w:rsid w:val="00F3358B"/>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4E0CF0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52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25E"/>
  </w:style>
  <w:style w:type="paragraph" w:styleId="Footer">
    <w:name w:val="footer"/>
    <w:basedOn w:val="Normal"/>
    <w:link w:val="FooterChar"/>
    <w:uiPriority w:val="99"/>
    <w:unhideWhenUsed/>
    <w:rsid w:val="00B752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25E"/>
  </w:style>
  <w:style w:type="table" w:customStyle="1" w:styleId="TableGrid2">
    <w:name w:val="Table Grid2"/>
    <w:basedOn w:val="TableNormal"/>
    <w:uiPriority w:val="59"/>
    <w:rsid w:val="000258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38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8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495</Words>
  <Characters>2828</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2021-02-23T19:39:00Z</dcterms:created>
  <dcterms:modified xsi:type="dcterms:W3CDTF">2021-02-23T19:39:00Z</dcterms:modified>
</cp:coreProperties>
</file>